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CE2" w:rsidRPr="00624A6C" w:rsidRDefault="00540CE2" w:rsidP="00F466A7">
      <w:pPr>
        <w:spacing w:line="360" w:lineRule="auto"/>
        <w:jc w:val="center"/>
        <w:rPr>
          <w:i/>
          <w:sz w:val="28"/>
          <w:lang w:val="uk-UA"/>
        </w:rPr>
      </w:pPr>
      <w:bookmarkStart w:id="0" w:name="_GoBack"/>
      <w:bookmarkEnd w:id="0"/>
      <w:r w:rsidRPr="00624A6C">
        <w:rPr>
          <w:i/>
          <w:sz w:val="28"/>
          <w:lang w:val="uk-UA"/>
        </w:rPr>
        <w:t>ПИТАННЯ</w:t>
      </w:r>
      <w:r w:rsidR="00C867ED">
        <w:rPr>
          <w:i/>
          <w:sz w:val="28"/>
          <w:lang w:val="uk-UA"/>
        </w:rPr>
        <w:t xml:space="preserve"> ДО ЕКЗАМЕНУ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  <w:lang w:val="uk-UA"/>
        </w:rPr>
      </w:pPr>
      <w:r w:rsidRPr="00D9293A">
        <w:rPr>
          <w:sz w:val="28"/>
          <w:szCs w:val="28"/>
          <w:lang w:val="uk-UA"/>
        </w:rPr>
        <w:t xml:space="preserve">Політична система Великобританії. Королівська влада. Робота Парламенту. Уряд Шотландії, Англії, Ірландії та Уельсу.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 xml:space="preserve">Повноваження президенту США. Робота Конгресу.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 xml:space="preserve">Виборча система Великобританії, США  та України.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 xml:space="preserve">Гілки власті – законодавча, виконавча та судова у Великобританії, США та Україні.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 xml:space="preserve">Видатні політичні діячі Великобританії, США та Україні. </w:t>
      </w:r>
      <w:proofErr w:type="spellStart"/>
      <w:r w:rsidRPr="00D9293A">
        <w:rPr>
          <w:sz w:val="28"/>
          <w:szCs w:val="28"/>
          <w:lang w:val="uk-UA"/>
        </w:rPr>
        <w:t>Найвідоміши</w:t>
      </w:r>
      <w:proofErr w:type="spellEnd"/>
      <w:r w:rsidRPr="00D9293A">
        <w:rPr>
          <w:sz w:val="28"/>
          <w:szCs w:val="28"/>
          <w:lang w:val="uk-UA"/>
        </w:rPr>
        <w:t xml:space="preserve"> президенти США. </w:t>
      </w:r>
    </w:p>
    <w:p w:rsidR="00D9293A" w:rsidRPr="00C867ED" w:rsidRDefault="00D9293A" w:rsidP="00D9293A">
      <w:pPr>
        <w:pStyle w:val="a6"/>
        <w:jc w:val="both"/>
        <w:rPr>
          <w:b/>
          <w:sz w:val="28"/>
          <w:szCs w:val="28"/>
        </w:rPr>
      </w:pPr>
      <w:r w:rsidRPr="00D9293A">
        <w:rPr>
          <w:sz w:val="28"/>
          <w:szCs w:val="28"/>
          <w:lang w:val="uk-UA"/>
        </w:rPr>
        <w:t>Королівські династії Великобританії. Інститут президентства в Україні.</w:t>
      </w:r>
      <w:r w:rsidRPr="00D9293A">
        <w:rPr>
          <w:b/>
          <w:sz w:val="28"/>
          <w:szCs w:val="28"/>
          <w:lang w:val="uk-UA"/>
        </w:rPr>
        <w:t xml:space="preserve"> </w:t>
      </w:r>
      <w:r w:rsidRPr="00D9293A">
        <w:rPr>
          <w:sz w:val="28"/>
          <w:szCs w:val="28"/>
          <w:lang w:val="uk-UA"/>
        </w:rPr>
        <w:t>Судова система США</w:t>
      </w:r>
      <w:r w:rsidRPr="00D9293A">
        <w:rPr>
          <w:b/>
          <w:sz w:val="28"/>
          <w:szCs w:val="28"/>
          <w:lang w:val="uk-UA"/>
        </w:rPr>
        <w:t xml:space="preserve"> </w:t>
      </w:r>
      <w:r w:rsidRPr="00D9293A">
        <w:rPr>
          <w:sz w:val="28"/>
          <w:szCs w:val="28"/>
          <w:lang w:val="uk-UA"/>
        </w:rPr>
        <w:t>та Великобританії. Судові процеси</w:t>
      </w:r>
      <w:r w:rsidRPr="00D9293A">
        <w:rPr>
          <w:b/>
          <w:sz w:val="28"/>
          <w:szCs w:val="28"/>
          <w:lang w:val="uk-UA"/>
        </w:rPr>
        <w:t xml:space="preserve">. </w:t>
      </w:r>
      <w:r w:rsidRPr="00D9293A">
        <w:rPr>
          <w:sz w:val="28"/>
          <w:szCs w:val="28"/>
          <w:lang w:val="uk-UA"/>
        </w:rPr>
        <w:t xml:space="preserve">Злочини та види покарань.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>Літературні жанри. Літературні герої. Частини книжок</w:t>
      </w:r>
      <w:r w:rsidRPr="00D9293A">
        <w:rPr>
          <w:sz w:val="28"/>
          <w:szCs w:val="28"/>
        </w:rPr>
        <w:t xml:space="preserve">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>Класична література Британії та США</w:t>
      </w:r>
      <w:r w:rsidRPr="00D9293A">
        <w:rPr>
          <w:sz w:val="28"/>
          <w:szCs w:val="28"/>
        </w:rPr>
        <w:t xml:space="preserve">. </w:t>
      </w:r>
      <w:r w:rsidRPr="00D9293A">
        <w:rPr>
          <w:sz w:val="28"/>
          <w:szCs w:val="28"/>
          <w:lang w:val="uk-UA"/>
        </w:rPr>
        <w:t xml:space="preserve">Художня самодіяльність та її роль в розвитку людини.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 xml:space="preserve">Музичні стилі та жанри. Музичні інструменти та обладнання. Музичні події. Відомі композитори Великобританії та США ХІХ – ХХ ст.. Сучасні композитори України та англомовних країн.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 xml:space="preserve">Фактори, що сприяють всебічному розвитку дитини. </w:t>
      </w:r>
    </w:p>
    <w:p w:rsidR="00D9293A" w:rsidRPr="00C867ED" w:rsidRDefault="00D9293A" w:rsidP="00D9293A">
      <w:pPr>
        <w:pStyle w:val="a6"/>
        <w:jc w:val="both"/>
        <w:rPr>
          <w:sz w:val="28"/>
          <w:szCs w:val="28"/>
        </w:rPr>
      </w:pPr>
      <w:r w:rsidRPr="00D9293A">
        <w:rPr>
          <w:sz w:val="28"/>
          <w:szCs w:val="28"/>
          <w:lang w:val="uk-UA"/>
        </w:rPr>
        <w:t xml:space="preserve">Вплив суспільства на розвиток дитини. Важкі діти. Нові тенденції у вихованні. </w:t>
      </w:r>
    </w:p>
    <w:p w:rsidR="00D9293A" w:rsidRPr="00D9293A" w:rsidRDefault="00D9293A" w:rsidP="00D9293A">
      <w:pPr>
        <w:pStyle w:val="a6"/>
        <w:jc w:val="both"/>
        <w:rPr>
          <w:sz w:val="28"/>
          <w:szCs w:val="28"/>
          <w:lang w:val="uk-UA"/>
        </w:rPr>
      </w:pPr>
      <w:r w:rsidRPr="00D9293A">
        <w:rPr>
          <w:sz w:val="28"/>
          <w:szCs w:val="28"/>
          <w:lang w:val="uk-UA"/>
        </w:rPr>
        <w:t>Проблеми виховання в сім’ї та школі.</w:t>
      </w:r>
    </w:p>
    <w:p w:rsidR="00D9293A" w:rsidRPr="00C867ED" w:rsidRDefault="00D9293A" w:rsidP="00D9293A">
      <w:pPr>
        <w:pStyle w:val="a6"/>
        <w:jc w:val="both"/>
        <w:rPr>
          <w:bCs/>
          <w:sz w:val="28"/>
          <w:szCs w:val="28"/>
          <w:lang w:val="uk-UA"/>
        </w:rPr>
      </w:pPr>
      <w:r w:rsidRPr="00D9293A">
        <w:rPr>
          <w:sz w:val="28"/>
          <w:szCs w:val="28"/>
          <w:lang w:val="uk-UA"/>
        </w:rPr>
        <w:t xml:space="preserve">Засоби масової інформації. </w:t>
      </w:r>
      <w:r w:rsidRPr="00D9293A">
        <w:rPr>
          <w:bCs/>
          <w:sz w:val="28"/>
          <w:szCs w:val="28"/>
          <w:lang w:val="uk-UA"/>
        </w:rPr>
        <w:t xml:space="preserve">Історія виникнення засобів масової інформації. Вплив телебачення на психічний стан сучасної молоді та на виховання дітей. </w:t>
      </w:r>
      <w:r w:rsidRPr="00D9293A">
        <w:rPr>
          <w:sz w:val="28"/>
          <w:szCs w:val="28"/>
          <w:lang w:val="uk-UA"/>
        </w:rPr>
        <w:t>Звичаї та свята.</w:t>
      </w:r>
      <w:r w:rsidRPr="00D9293A">
        <w:rPr>
          <w:bCs/>
          <w:sz w:val="28"/>
          <w:szCs w:val="28"/>
          <w:lang w:val="uk-UA"/>
        </w:rPr>
        <w:t xml:space="preserve"> Історичні традиції. </w:t>
      </w:r>
    </w:p>
    <w:p w:rsidR="00D9293A" w:rsidRPr="00C867ED" w:rsidRDefault="00D9293A" w:rsidP="00D9293A">
      <w:pPr>
        <w:pStyle w:val="a6"/>
        <w:jc w:val="both"/>
        <w:rPr>
          <w:bCs/>
          <w:sz w:val="28"/>
          <w:szCs w:val="28"/>
          <w:lang w:val="uk-UA"/>
        </w:rPr>
      </w:pPr>
      <w:r w:rsidRPr="00D9293A">
        <w:rPr>
          <w:bCs/>
          <w:sz w:val="28"/>
          <w:szCs w:val="28"/>
          <w:lang w:val="uk-UA"/>
        </w:rPr>
        <w:t xml:space="preserve">Основні світові релігії. </w:t>
      </w:r>
    </w:p>
    <w:p w:rsidR="00D9293A" w:rsidRPr="00D9293A" w:rsidRDefault="00D9293A" w:rsidP="00D9293A">
      <w:pPr>
        <w:pStyle w:val="a6"/>
        <w:jc w:val="both"/>
        <w:rPr>
          <w:bCs/>
          <w:sz w:val="28"/>
          <w:szCs w:val="28"/>
          <w:lang w:val="uk-UA"/>
        </w:rPr>
      </w:pPr>
      <w:r w:rsidRPr="00D9293A">
        <w:rPr>
          <w:bCs/>
          <w:sz w:val="28"/>
          <w:szCs w:val="28"/>
          <w:lang w:val="uk-UA"/>
        </w:rPr>
        <w:t>Культурні пам’ятки світового значення.</w:t>
      </w:r>
    </w:p>
    <w:p w:rsidR="00855609" w:rsidRPr="00540CE2" w:rsidRDefault="008115B6">
      <w:pPr>
        <w:rPr>
          <w:lang w:val="uk-UA"/>
        </w:rPr>
      </w:pPr>
    </w:p>
    <w:sectPr w:rsidR="00855609" w:rsidRPr="00540CE2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259" w:rsidRDefault="00E90259">
      <w:r>
        <w:separator/>
      </w:r>
    </w:p>
  </w:endnote>
  <w:endnote w:type="continuationSeparator" w:id="0">
    <w:p w:rsidR="00E90259" w:rsidRDefault="00E9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5A" w:rsidRDefault="00297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015A" w:rsidRDefault="008115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5A" w:rsidRDefault="00297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293A">
      <w:rPr>
        <w:rStyle w:val="a5"/>
        <w:noProof/>
      </w:rPr>
      <w:t>2</w:t>
    </w:r>
    <w:r>
      <w:rPr>
        <w:rStyle w:val="a5"/>
      </w:rPr>
      <w:fldChar w:fldCharType="end"/>
    </w:r>
  </w:p>
  <w:p w:rsidR="00F9015A" w:rsidRDefault="008115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259" w:rsidRDefault="00E90259">
      <w:r>
        <w:separator/>
      </w:r>
    </w:p>
  </w:footnote>
  <w:footnote w:type="continuationSeparator" w:id="0">
    <w:p w:rsidR="00E90259" w:rsidRDefault="00E90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80498"/>
    <w:multiLevelType w:val="hybridMultilevel"/>
    <w:tmpl w:val="E6AA98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E2"/>
    <w:rsid w:val="002976AE"/>
    <w:rsid w:val="00540CE2"/>
    <w:rsid w:val="008115B6"/>
    <w:rsid w:val="00C867ED"/>
    <w:rsid w:val="00D9293A"/>
    <w:rsid w:val="00E90259"/>
    <w:rsid w:val="00F466A7"/>
    <w:rsid w:val="00FB05E2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40CE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40C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40CE2"/>
  </w:style>
  <w:style w:type="paragraph" w:styleId="a6">
    <w:name w:val="No Spacing"/>
    <w:uiPriority w:val="1"/>
    <w:qFormat/>
    <w:rsid w:val="00D9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40CE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40C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40CE2"/>
  </w:style>
  <w:style w:type="paragraph" w:styleId="a6">
    <w:name w:val="No Spacing"/>
    <w:uiPriority w:val="1"/>
    <w:qFormat/>
    <w:rsid w:val="00D9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</dc:creator>
  <cp:lastModifiedBy>Тата</cp:lastModifiedBy>
  <cp:revision>2</cp:revision>
  <dcterms:created xsi:type="dcterms:W3CDTF">2019-11-03T19:56:00Z</dcterms:created>
  <dcterms:modified xsi:type="dcterms:W3CDTF">2019-11-03T19:56:00Z</dcterms:modified>
</cp:coreProperties>
</file>